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EE6D1" w14:textId="77777777" w:rsidR="00CB2D7F" w:rsidRDefault="00A46B34" w:rsidP="0062037F">
      <w:pPr>
        <w:jc w:val="both"/>
        <w:rPr>
          <w:rFonts w:ascii="Mangal" w:hAnsi="Mangal" w:cs="Mangal"/>
          <w:sz w:val="28"/>
        </w:rPr>
      </w:pPr>
      <w:r>
        <w:rPr>
          <w:rFonts w:ascii="Mangal" w:hAnsi="Mangal" w:cs="Mangal"/>
          <w:sz w:val="28"/>
        </w:rPr>
        <w:tab/>
        <w:t>नरेश के खेलने लगते ही औरों के भी खेल पूर्ववत शुरु हुए। हम बड़ी जिज्ञासा से नरेश का खेल देखने लगे।</w:t>
      </w:r>
      <w:r w:rsidR="001C54BB">
        <w:rPr>
          <w:rFonts w:ascii="Mangal" w:hAnsi="Mangal" w:cs="Mangal"/>
          <w:sz w:val="28"/>
        </w:rPr>
        <w:t xml:space="preserve">उनका खेल देखकर लगाकि वे बास्केट बॉल के मँजे हुए खिलाड़ी हैं, क्योंकि काफी दूर से भी वे अचूकता से बॉल फेंककर गोल कर देते थे। दुसरे दल के खिलाडियों को चकमा </w:t>
      </w:r>
      <w:r w:rsidR="00CB4118">
        <w:rPr>
          <w:rFonts w:ascii="Mangal" w:hAnsi="Mangal" w:cs="Mangal"/>
          <w:sz w:val="28"/>
        </w:rPr>
        <w:t>देने में भी वे बड़े निपुण थे। नरेश के खेल ने मैच में नई जान भर दी थी। लगभग एक घंटे के बाद नरेश लौट गए।</w:t>
      </w:r>
    </w:p>
    <w:p w14:paraId="73F9BF3B" w14:textId="77777777" w:rsidR="00CB4118" w:rsidRDefault="00CB4118" w:rsidP="0062037F">
      <w:pPr>
        <w:jc w:val="both"/>
        <w:rPr>
          <w:rFonts w:ascii="Mangal" w:hAnsi="Mangal" w:cs="Mangal"/>
          <w:sz w:val="28"/>
        </w:rPr>
      </w:pPr>
      <w:r>
        <w:rPr>
          <w:rFonts w:ascii="Mangal" w:hAnsi="Mangal" w:cs="Mangal"/>
          <w:sz w:val="28"/>
        </w:rPr>
        <w:tab/>
        <w:t xml:space="preserve">भूटान का राज्य संचालन थिंफू के झाँग से किया जाता है। नरेश को सलाह देने के लिए रॉयल एडवाइजरी काऊंसिल नामक आठ सदस्यों की समिती है। राष्ट्रीय विधानसभा की बैठक </w:t>
      </w:r>
      <w:r w:rsidR="00457079">
        <w:rPr>
          <w:rFonts w:ascii="Mangal" w:hAnsi="Mangal" w:cs="Mangal"/>
          <w:sz w:val="28"/>
        </w:rPr>
        <w:t xml:space="preserve">झाँग में ही संपन्न होती है। उसके डेढ़ सौ सदस्य होते हैं, जिनमें से एक सौ बीस जनप्रतिनिधि होते हैं, बीस शासन द्वारा </w:t>
      </w:r>
      <w:r w:rsidR="00E35B1C">
        <w:rPr>
          <w:rFonts w:ascii="Mangal" w:hAnsi="Mangal" w:cs="Mangal"/>
          <w:sz w:val="28"/>
        </w:rPr>
        <w:t>नियुक्त और दस धर्मपीठ के प्रतिनिधी होते हैं। थिंफू का झाँग भी एक दर्शनिय स्थल बन गया है।</w:t>
      </w:r>
    </w:p>
    <w:p w14:paraId="4F2A3C6F" w14:textId="77777777" w:rsidR="00E35B1C" w:rsidRDefault="00E35B1C" w:rsidP="0062037F">
      <w:pPr>
        <w:jc w:val="both"/>
        <w:rPr>
          <w:rFonts w:ascii="Mangal" w:hAnsi="Mangal" w:cs="Mangal"/>
          <w:sz w:val="28"/>
        </w:rPr>
      </w:pPr>
      <w:r>
        <w:rPr>
          <w:rFonts w:ascii="Mangal" w:hAnsi="Mangal" w:cs="Mangal"/>
          <w:sz w:val="28"/>
        </w:rPr>
        <w:tab/>
        <w:t>भूटान अंदरूनी शासन के लिए तो सार्वभोम है, परंतु सन १९४७ के भारत भूटान समझौते के अंतर्गत विदेश नीतति के मामले में भारत की सलाह लेना भूटान के लिए बअंधनकारी है।</w:t>
      </w:r>
    </w:p>
    <w:p w14:paraId="225D4DDC" w14:textId="3636F449" w:rsidR="00E35B1C" w:rsidRPr="00A46B34" w:rsidRDefault="00E35B1C" w:rsidP="0062037F">
      <w:pPr>
        <w:jc w:val="both"/>
      </w:pPr>
      <w:r>
        <w:rPr>
          <w:rFonts w:ascii="Mangal" w:hAnsi="Mangal" w:cs="Mangal"/>
          <w:sz w:val="28"/>
        </w:rPr>
        <w:tab/>
        <w:t>आज भूटान में भारत के अलावा और किसी भी देश का दूतावास नहीं है।</w:t>
      </w:r>
    </w:p>
    <w:sectPr w:rsidR="00E35B1C" w:rsidRPr="00A46B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031F3C"/>
    <w:rsid w:val="00087A94"/>
    <w:rsid w:val="0010448D"/>
    <w:rsid w:val="001418EF"/>
    <w:rsid w:val="00185E8A"/>
    <w:rsid w:val="001C2689"/>
    <w:rsid w:val="001C54BB"/>
    <w:rsid w:val="002E483F"/>
    <w:rsid w:val="0039342B"/>
    <w:rsid w:val="003D4CB7"/>
    <w:rsid w:val="003F40CB"/>
    <w:rsid w:val="00403577"/>
    <w:rsid w:val="00457079"/>
    <w:rsid w:val="0049347D"/>
    <w:rsid w:val="004A7280"/>
    <w:rsid w:val="005E7CA8"/>
    <w:rsid w:val="0062037F"/>
    <w:rsid w:val="0072410A"/>
    <w:rsid w:val="007A3220"/>
    <w:rsid w:val="007E4763"/>
    <w:rsid w:val="008635B0"/>
    <w:rsid w:val="008675C4"/>
    <w:rsid w:val="008751E4"/>
    <w:rsid w:val="00895C03"/>
    <w:rsid w:val="008F4D9E"/>
    <w:rsid w:val="00924E0F"/>
    <w:rsid w:val="009825B4"/>
    <w:rsid w:val="009A6813"/>
    <w:rsid w:val="009C01BE"/>
    <w:rsid w:val="00A2319D"/>
    <w:rsid w:val="00A46B34"/>
    <w:rsid w:val="00A91E76"/>
    <w:rsid w:val="00B103BA"/>
    <w:rsid w:val="00BD6264"/>
    <w:rsid w:val="00C4238B"/>
    <w:rsid w:val="00C50DB4"/>
    <w:rsid w:val="00C60CD6"/>
    <w:rsid w:val="00CB2D7F"/>
    <w:rsid w:val="00CB4118"/>
    <w:rsid w:val="00CC0FFF"/>
    <w:rsid w:val="00D42A3C"/>
    <w:rsid w:val="00D55BC3"/>
    <w:rsid w:val="00D849FA"/>
    <w:rsid w:val="00E257FC"/>
    <w:rsid w:val="00E35B1C"/>
    <w:rsid w:val="00E366A2"/>
    <w:rsid w:val="00E737E1"/>
    <w:rsid w:val="00EB4DBF"/>
    <w:rsid w:val="00EC5A92"/>
    <w:rsid w:val="00F00C24"/>
    <w:rsid w:val="00FD12A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643E8"/>
  <w15:docId w15:val="{BE49559A-1E97-4CB5-90F1-6AC990362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586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248C5-99A9-48FC-BEB5-A595E3C5C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140</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hii</cp:lastModifiedBy>
  <cp:revision>11</cp:revision>
  <dcterms:created xsi:type="dcterms:W3CDTF">2018-11-18T11:22:00Z</dcterms:created>
  <dcterms:modified xsi:type="dcterms:W3CDTF">2024-10-22T09:08:00Z</dcterms:modified>
</cp:coreProperties>
</file>